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803538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C7709" wp14:editId="0F7F4ABF">
                <wp:simplePos x="0" y="0"/>
                <wp:positionH relativeFrom="column">
                  <wp:posOffset>6087291</wp:posOffset>
                </wp:positionH>
                <wp:positionV relativeFrom="paragraph">
                  <wp:posOffset>-757645</wp:posOffset>
                </wp:positionV>
                <wp:extent cx="3524250" cy="1881052"/>
                <wp:effectExtent l="0" t="0" r="1905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881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4F78B8" w:rsidRDefault="00DA59B3" w:rsidP="001A24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  <w:r w:rsidR="004F78B8" w:rsidRPr="004F78B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03538" w:rsidRPr="00803538" w:rsidRDefault="0080353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f</w:t>
                            </w:r>
                            <w:r w:rsidRPr="0080353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ollow</w:t>
                            </w:r>
                            <w:proofErr w:type="gramEnd"/>
                            <w:r w:rsidRPr="0080353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instructions to play a team game</w:t>
                            </w:r>
                          </w:p>
                          <w:p w:rsidR="00803538" w:rsidRDefault="0080353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80353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work</w:t>
                            </w:r>
                            <w:proofErr w:type="gramEnd"/>
                            <w:r w:rsidRPr="0080353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as a team</w:t>
                            </w:r>
                          </w:p>
                          <w:p w:rsidR="00803538" w:rsidRDefault="0080353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move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in different ways e.g. skipping, side-stepping</w:t>
                            </w:r>
                          </w:p>
                          <w:p w:rsidR="00803538" w:rsidRPr="00803538" w:rsidRDefault="0080353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understand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the importance of a warm-up</w:t>
                            </w:r>
                          </w:p>
                          <w:p w:rsidR="002E2606" w:rsidRDefault="002E2606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provide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 xml:space="preserve"> school joggers for outdoor PE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E2606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  <w:highlight w:val="yellow"/>
                              </w:rPr>
                              <w:t>kit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4F78B8" w:rsidRPr="004F78B8" w:rsidRDefault="004F78B8" w:rsidP="004F78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4F78B8"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PE with Mr Green</w:t>
                            </w:r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eastAsia="Calibri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3pt;margin-top:-59.65pt;width:277.5pt;height:1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HbJg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4F78B8" w:rsidRDefault="00DA59B3" w:rsidP="001A24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  <w:r w:rsidR="004F78B8" w:rsidRPr="004F78B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03538" w:rsidRPr="00803538" w:rsidRDefault="0080353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f</w:t>
                      </w:r>
                      <w:r w:rsidRPr="0080353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ollow</w:t>
                      </w:r>
                      <w:proofErr w:type="gramEnd"/>
                      <w:r w:rsidRPr="0080353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instructions to play a team game</w:t>
                      </w:r>
                    </w:p>
                    <w:p w:rsidR="00803538" w:rsidRDefault="0080353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80353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work</w:t>
                      </w:r>
                      <w:proofErr w:type="gramEnd"/>
                      <w:r w:rsidRPr="0080353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as a team</w:t>
                      </w:r>
                    </w:p>
                    <w:p w:rsidR="00803538" w:rsidRDefault="0080353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move</w:t>
                      </w:r>
                      <w:proofErr w:type="gramEnd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in different ways e.g. skipping, side-stepping</w:t>
                      </w:r>
                    </w:p>
                    <w:p w:rsidR="00803538" w:rsidRPr="00803538" w:rsidRDefault="0080353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understand</w:t>
                      </w:r>
                      <w:proofErr w:type="gramEnd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the importance of a warm-up</w:t>
                      </w:r>
                    </w:p>
                    <w:p w:rsidR="002E2606" w:rsidRDefault="002E2606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Please 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provide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 xml:space="preserve"> school joggers for outdoor PE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2E2606">
                        <w:rPr>
                          <w:rFonts w:ascii="Comic Sans MS" w:eastAsia="Calibri" w:hAnsi="Comic Sans MS" w:cs="TT168t00"/>
                          <w:sz w:val="21"/>
                          <w:szCs w:val="21"/>
                          <w:highlight w:val="yellow"/>
                        </w:rPr>
                        <w:t>kit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4F78B8" w:rsidRPr="004F78B8" w:rsidRDefault="004F78B8" w:rsidP="004F78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4F78B8"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PE with Mr Green</w:t>
                      </w:r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>.</w:t>
                      </w:r>
                      <w:proofErr w:type="gramEnd"/>
                      <w:r>
                        <w:rPr>
                          <w:rFonts w:ascii="Comic Sans MS" w:eastAsia="Calibri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4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AF693" wp14:editId="2352592B">
                <wp:simplePos x="0" y="0"/>
                <wp:positionH relativeFrom="column">
                  <wp:posOffset>-704850</wp:posOffset>
                </wp:positionH>
                <wp:positionV relativeFrom="paragraph">
                  <wp:posOffset>-685800</wp:posOffset>
                </wp:positionV>
                <wp:extent cx="3048000" cy="2514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655EBE" w:rsidRPr="005B284B" w:rsidRDefault="00655EBE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Identify some of the bad choices Goldilocks made.</w:t>
                            </w:r>
                          </w:p>
                          <w:p w:rsidR="00655EBE" w:rsidRPr="005B284B" w:rsidRDefault="00B42BD1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5B284B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ay what she should have done instead and suggest how she can put things right</w:t>
                            </w:r>
                          </w:p>
                          <w:p w:rsidR="005B284B" w:rsidRPr="005B284B" w:rsidRDefault="005B284B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Speak to others about own interests and opinions (things they enjoyed in the holidays/what they think of </w:t>
                            </w:r>
                            <w:r w:rsidR="003D0763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Goldilocks’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behaviour)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655EBE" w:rsidRDefault="00655EBE" w:rsidP="00655E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Goldilocks</w:t>
                            </w:r>
                            <w:r w:rsidR="003D076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actions</w:t>
                            </w:r>
                          </w:p>
                          <w:p w:rsidR="00DA59B3" w:rsidRPr="00DA59B3" w:rsidRDefault="00660CC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 activities.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54pt;width:240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655EBE" w:rsidRPr="005B284B" w:rsidRDefault="00655EBE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Identify some of the bad choices Goldilocks made.</w:t>
                      </w:r>
                    </w:p>
                    <w:p w:rsidR="00655EBE" w:rsidRPr="005B284B" w:rsidRDefault="00B42BD1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5B284B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ay what she should have done instead and suggest how she can put things right</w:t>
                      </w:r>
                    </w:p>
                    <w:p w:rsidR="005B284B" w:rsidRPr="005B284B" w:rsidRDefault="005B284B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Speak to others about own interests and opinions (things they enjoyed in the holidays/what they think of </w:t>
                      </w:r>
                      <w:r w:rsidR="003D0763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Goldilocks’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behaviour)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655EBE" w:rsidRDefault="00655EBE" w:rsidP="00655E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Goldilocks</w:t>
                      </w:r>
                      <w:r w:rsidR="003D076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actions</w:t>
                      </w:r>
                    </w:p>
                    <w:p w:rsidR="00DA59B3" w:rsidRPr="00DA59B3" w:rsidRDefault="00660CC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 activities.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6F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39273" wp14:editId="3A8618B9">
                <wp:simplePos x="0" y="0"/>
                <wp:positionH relativeFrom="column">
                  <wp:posOffset>2447925</wp:posOffset>
                </wp:positionH>
                <wp:positionV relativeFrom="paragraph">
                  <wp:posOffset>228599</wp:posOffset>
                </wp:positionV>
                <wp:extent cx="2374265" cy="17811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9442B5" w:rsidRDefault="009442B5" w:rsidP="009442B5">
                            <w:pPr>
                              <w:pStyle w:val="NoSpacing"/>
                            </w:pPr>
                            <w:r>
                              <w:t>L</w:t>
                            </w:r>
                            <w:r w:rsidRPr="00164ECA">
                              <w:t>isten to stories with increasing attention</w:t>
                            </w:r>
                            <w:r w:rsidR="00CE1A92">
                              <w:t xml:space="preserve"> and recall</w:t>
                            </w:r>
                          </w:p>
                          <w:p w:rsidR="00CE1A92" w:rsidRDefault="00CE1A92" w:rsidP="009442B5">
                            <w:pPr>
                              <w:pStyle w:val="NoSpacing"/>
                            </w:pPr>
                            <w:r>
                              <w:t>Listen to stories from beginning to end and answer questions based on the story.</w:t>
                            </w:r>
                          </w:p>
                          <w:p w:rsidR="00614781" w:rsidRPr="00614781" w:rsidRDefault="00614781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Uses language to imagine and recreate roles and experiences in play situations</w:t>
                            </w:r>
                          </w:p>
                          <w:p w:rsidR="00614781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  <w:r w:rsidR="00614781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14781" w:rsidRDefault="00CE1A92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a range of stories and non-fiction books</w:t>
                            </w:r>
                          </w:p>
                          <w:p w:rsidR="009442B5" w:rsidRPr="00614781" w:rsidRDefault="009442B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75pt;margin-top:18pt;width:186.95pt;height:14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 to…..</w:t>
                      </w:r>
                    </w:p>
                    <w:p w:rsidR="009442B5" w:rsidRDefault="009442B5" w:rsidP="009442B5">
                      <w:pPr>
                        <w:pStyle w:val="NoSpacing"/>
                      </w:pPr>
                      <w:r>
                        <w:t>L</w:t>
                      </w:r>
                      <w:r w:rsidRPr="00164ECA">
                        <w:t>isten to stories with increasing attention</w:t>
                      </w:r>
                      <w:r w:rsidR="00CE1A92">
                        <w:t xml:space="preserve"> and recall</w:t>
                      </w:r>
                    </w:p>
                    <w:p w:rsidR="00CE1A92" w:rsidRDefault="00CE1A92" w:rsidP="009442B5">
                      <w:pPr>
                        <w:pStyle w:val="NoSpacing"/>
                      </w:pPr>
                      <w:r>
                        <w:t>Listen to stories from beginning to end and answer questions based on the story.</w:t>
                      </w:r>
                    </w:p>
                    <w:p w:rsidR="00614781" w:rsidRPr="00614781" w:rsidRDefault="00614781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Uses language to imagine and recreate roles and experiences in play situations</w:t>
                      </w:r>
                    </w:p>
                    <w:p w:rsidR="00614781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  <w:r w:rsidR="00614781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14781" w:rsidRDefault="00CE1A92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a range of stories and non-fiction books</w:t>
                      </w:r>
                    </w:p>
                    <w:p w:rsidR="009442B5" w:rsidRPr="00614781" w:rsidRDefault="009442B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F4DF8" wp14:editId="5A0EF7FC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C31BFE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DA59B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B63B7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297FD5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C31BFE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DA59B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B63B7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cs="Aharoni"/>
                          <w:b/>
                          <w:outline/>
                          <w:color w:val="297FD5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</w:p>
                  </w:txbxContent>
                </v:textbox>
              </v:shape>
            </w:pict>
          </mc:Fallback>
        </mc:AlternateContent>
      </w:r>
      <w:r w:rsidR="003D0763">
        <w:rPr>
          <w:noProof/>
          <w:lang w:eastAsia="en-GB"/>
        </w:rPr>
        <w:t>3</w:t>
      </w:r>
      <w:r w:rsidR="003D0763" w:rsidRPr="003D0763">
        <w:rPr>
          <w:noProof/>
          <w:vertAlign w:val="superscript"/>
          <w:lang w:eastAsia="en-GB"/>
        </w:rPr>
        <w:t>rd</w:t>
      </w:r>
      <w:r w:rsidR="003D0763">
        <w:rPr>
          <w:noProof/>
          <w:lang w:eastAsia="en-GB"/>
        </w:rPr>
        <w:t>, 7</w:t>
      </w:r>
      <w:r w:rsidR="003D0763" w:rsidRPr="003D0763">
        <w:rPr>
          <w:noProof/>
          <w:vertAlign w:val="superscript"/>
          <w:lang w:eastAsia="en-GB"/>
        </w:rPr>
        <w:t>th</w:t>
      </w:r>
      <w:r w:rsidR="003D0763">
        <w:rPr>
          <w:noProof/>
          <w:lang w:eastAsia="en-GB"/>
        </w:rPr>
        <w:t xml:space="preserve"> &amp; 14th</w:t>
      </w:r>
      <w:r w:rsidR="00C31BFE">
        <w:rPr>
          <w:noProof/>
          <w:lang w:eastAsia="en-GB"/>
        </w:rPr>
        <w:t xml:space="preserve"> </w:t>
      </w:r>
      <w:r w:rsidR="00222424">
        <w:rPr>
          <w:noProof/>
          <w:lang w:eastAsia="en-GB"/>
        </w:rPr>
        <w:t>January</w:t>
      </w:r>
      <w:r w:rsidR="00222424">
        <w:t xml:space="preserve"> 201</w:t>
      </w:r>
      <w:r w:rsidR="003D0763">
        <w:t>9</w:t>
      </w:r>
    </w:p>
    <w:p w:rsidR="00DA59B3" w:rsidRDefault="0085346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627017</wp:posOffset>
                </wp:positionH>
                <wp:positionV relativeFrom="paragraph">
                  <wp:posOffset>4679859</wp:posOffset>
                </wp:positionV>
                <wp:extent cx="1384663" cy="1319349"/>
                <wp:effectExtent l="0" t="0" r="2540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663" cy="1319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467" w:rsidRDefault="00853467">
                            <w:r w:rsidRPr="00853467">
                              <w:drawing>
                                <wp:inline distT="0" distB="0" distL="0" distR="0" wp14:anchorId="3CE8E6FD" wp14:editId="4DF25FC3">
                                  <wp:extent cx="1195070" cy="1242229"/>
                                  <wp:effectExtent l="0" t="0" r="508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70" cy="1242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49.35pt;margin-top:368.5pt;width:109.05pt;height:10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" fillcolor="white [3201]" strokeweight=".5pt">
                <v:textbox>
                  <w:txbxContent>
                    <w:p w:rsidR="00853467" w:rsidRDefault="00853467">
                      <w:r w:rsidRPr="00853467">
                        <w:drawing>
                          <wp:inline distT="0" distB="0" distL="0" distR="0" wp14:anchorId="3CE8E6FD" wp14:editId="4DF25FC3">
                            <wp:extent cx="1195070" cy="1242229"/>
                            <wp:effectExtent l="0" t="0" r="508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70" cy="1242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B0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9D1EA" wp14:editId="6126EA0D">
                <wp:simplePos x="0" y="0"/>
                <wp:positionH relativeFrom="column">
                  <wp:posOffset>-796925</wp:posOffset>
                </wp:positionH>
                <wp:positionV relativeFrom="paragraph">
                  <wp:posOffset>3433445</wp:posOffset>
                </wp:positionV>
                <wp:extent cx="2924175" cy="2669540"/>
                <wp:effectExtent l="0" t="0" r="2857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6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</w:p>
                          <w:p w:rsidR="00222424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count forwards and backwards 10, (then 20 if knowledge of working to 10 is secure)</w:t>
                            </w:r>
                          </w:p>
                          <w:p w:rsidR="001A2474" w:rsidRDefault="001A247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  <w:p w:rsidR="001A2474" w:rsidRPr="001A2474" w:rsidRDefault="001A2474" w:rsidP="001A2474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A247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Uses the language of ‘more’ and ‘fewer’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to compare two sets of objects</w:t>
                            </w:r>
                          </w:p>
                          <w:p w:rsidR="00853467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Use the words ‘full’, </w:t>
                            </w:r>
                          </w:p>
                          <w:p w:rsidR="00853467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empty</w:t>
                            </w:r>
                            <w:proofErr w:type="gramEnd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’,</w:t>
                            </w:r>
                            <w:r w:rsidR="00853467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‘half full/</w:t>
                            </w:r>
                          </w:p>
                          <w:p w:rsidR="00853467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full</w:t>
                            </w:r>
                            <w:proofErr w:type="gramEnd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empty’ when</w:t>
                            </w:r>
                          </w:p>
                          <w:p w:rsidR="00222424" w:rsidRPr="005B284B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measuring</w:t>
                            </w:r>
                            <w:proofErr w:type="gramEnd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capacity</w:t>
                            </w:r>
                          </w:p>
                          <w:p w:rsidR="00853467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Orders two items by </w:t>
                            </w:r>
                          </w:p>
                          <w:p w:rsidR="00222424" w:rsidRDefault="00222424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capacity</w:t>
                            </w:r>
                            <w:proofErr w:type="gramEnd"/>
                          </w:p>
                          <w:p w:rsidR="00853467" w:rsidRPr="005B284B" w:rsidRDefault="00853467" w:rsidP="002224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2.75pt;margin-top:270.35pt;width:230.25pt;height:21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</w:p>
                    <w:p w:rsidR="00222424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count forwards and backwards 10, (then 20 if knowledge of working to 10 is secure)</w:t>
                      </w:r>
                    </w:p>
                    <w:p w:rsidR="001A2474" w:rsidRDefault="001A247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  <w:p w:rsidR="001A2474" w:rsidRPr="001A2474" w:rsidRDefault="001A2474" w:rsidP="001A2474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A2474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Uses the language of ‘more’ and ‘fewer’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to compare two sets of objects</w:t>
                      </w:r>
                    </w:p>
                    <w:p w:rsidR="00853467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Use the words ‘full’, </w:t>
                      </w:r>
                    </w:p>
                    <w:p w:rsidR="00853467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empty</w:t>
                      </w:r>
                      <w:proofErr w:type="gramEnd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’,</w:t>
                      </w:r>
                      <w:r w:rsidR="00853467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‘half full/</w:t>
                      </w:r>
                    </w:p>
                    <w:p w:rsidR="00853467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full</w:t>
                      </w:r>
                      <w:proofErr w:type="gramEnd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empty’ when</w:t>
                      </w:r>
                    </w:p>
                    <w:p w:rsidR="00222424" w:rsidRPr="005B284B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measuring</w:t>
                      </w:r>
                      <w:proofErr w:type="gramEnd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capacity</w:t>
                      </w:r>
                    </w:p>
                    <w:p w:rsidR="00853467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Orders two items by </w:t>
                      </w:r>
                    </w:p>
                    <w:p w:rsidR="00222424" w:rsidRDefault="00222424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capacity</w:t>
                      </w:r>
                      <w:proofErr w:type="gramEnd"/>
                    </w:p>
                    <w:p w:rsidR="00853467" w:rsidRPr="005B284B" w:rsidRDefault="00853467" w:rsidP="002224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A04A66" wp14:editId="0652FB3B">
                <wp:simplePos x="0" y="0"/>
                <wp:positionH relativeFrom="column">
                  <wp:posOffset>-800100</wp:posOffset>
                </wp:positionH>
                <wp:positionV relativeFrom="paragraph">
                  <wp:posOffset>1666240</wp:posOffset>
                </wp:positionV>
                <wp:extent cx="3200400" cy="17716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7A74A3C" wp14:editId="47D7CA0C">
                                  <wp:extent cx="2324100" cy="976122"/>
                                  <wp:effectExtent l="0" t="0" r="0" b="0"/>
                                  <wp:docPr id="11" name="irc_mi" descr="Related image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761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80923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Ask me about</w:t>
                            </w: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  <w:r w:rsidRPr="008A04EF">
                              <w:rPr>
                                <w:noProof/>
                                <w:color w:val="0000FF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t>..</w:t>
                            </w:r>
                            <w:r w:rsidR="00280923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</w:t>
                            </w:r>
                            <w:proofErr w:type="gramEnd"/>
                            <w:r w:rsidR="00280923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…</w:t>
                            </w:r>
                          </w:p>
                          <w:p w:rsidR="008A04EF" w:rsidRPr="00280923" w:rsidRDefault="008A04EF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63pt;margin-top:131.2pt;width:252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" filled="f" stroked="f">
                <v:textbox>
                  <w:txbxContent>
                    <w:p w:rsid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7A74A3C" wp14:editId="47D7CA0C">
                            <wp:extent cx="2324100" cy="976122"/>
                            <wp:effectExtent l="0" t="0" r="0" b="0"/>
                            <wp:docPr id="11" name="irc_mi" descr="Related image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761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80923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Ask me about</w:t>
                      </w:r>
                      <w:proofErr w:type="gramStart"/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  <w:r w:rsidRPr="008A04EF">
                        <w:rPr>
                          <w:noProof/>
                          <w:color w:val="0000FF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color w:val="0000FF"/>
                          <w:lang w:eastAsia="en-GB"/>
                        </w:rPr>
                        <w:t>..</w:t>
                      </w:r>
                      <w:r w:rsidR="00280923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</w:t>
                      </w:r>
                      <w:proofErr w:type="gramEnd"/>
                      <w:r w:rsidR="00280923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…</w:t>
                      </w:r>
                    </w:p>
                    <w:p w:rsidR="008A04EF" w:rsidRPr="00280923" w:rsidRDefault="008A04EF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2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CC78C" wp14:editId="260019C8">
                <wp:simplePos x="0" y="0"/>
                <wp:positionH relativeFrom="column">
                  <wp:posOffset>6087291</wp:posOffset>
                </wp:positionH>
                <wp:positionV relativeFrom="paragraph">
                  <wp:posOffset>996134</wp:posOffset>
                </wp:positionV>
                <wp:extent cx="3505200" cy="3168015"/>
                <wp:effectExtent l="0" t="0" r="1905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168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1A2474" w:rsidRDefault="001A2474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talk about our Christmas holidays and understand that families celebrate Christmas in similar or different ways.</w:t>
                            </w:r>
                          </w:p>
                          <w:p w:rsidR="009442B5" w:rsidRDefault="001A2474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Other activities will be linked to our learning in Forest School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2B0E61" w:rsidRDefault="002B0E61" w:rsidP="002B0E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Share our ‘My Learning Diary’ news.</w:t>
                            </w:r>
                          </w:p>
                          <w:p w:rsidR="00803538" w:rsidRDefault="001A2474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Forest School (Wednesday 9</w:t>
                            </w:r>
                            <w:r w:rsidRPr="001A2474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January 2019)</w:t>
                            </w:r>
                            <w:r w:rsidR="00803538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 Please wear suitable clothing to school and wellies</w:t>
                            </w:r>
                            <w:r w:rsidR="002B0E6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</w:t>
                            </w:r>
                          </w:p>
                          <w:p w:rsidR="001A2474" w:rsidRDefault="00803538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waterproofs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to change into</w:t>
                            </w:r>
                            <w:r w:rsidR="002B0E61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 Hats and gloves too.</w:t>
                            </w:r>
                          </w:p>
                          <w:p w:rsidR="002B0E61" w:rsidRDefault="002B0E61" w:rsidP="000B2B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B0E61">
                              <w:drawing>
                                <wp:inline distT="0" distB="0" distL="0" distR="0" wp14:anchorId="600F0BC7" wp14:editId="3C43B52C">
                                  <wp:extent cx="1007610" cy="1045028"/>
                                  <wp:effectExtent l="0" t="0" r="2540" b="31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978" cy="104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2B0E61">
                              <w:drawing>
                                <wp:inline distT="0" distB="0" distL="0" distR="0" wp14:anchorId="0C8A37B2" wp14:editId="2D8771EB">
                                  <wp:extent cx="914400" cy="10160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2A1E6F" wp14:editId="2ADE6EE7">
                                  <wp:extent cx="1148247" cy="1001713"/>
                                  <wp:effectExtent l="0" t="0" r="0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1018" cy="100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479.3pt;margin-top:78.45pt;width:276pt;height:24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1A2474" w:rsidRDefault="001A2474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talk about our Christmas holidays and understand that families celebrate Christmas in similar or different ways.</w:t>
                      </w:r>
                    </w:p>
                    <w:p w:rsidR="009442B5" w:rsidRDefault="001A2474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Other activities will be linked to our learning in Forest School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2B0E61" w:rsidRDefault="002B0E61" w:rsidP="002B0E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Share our ‘My Learning Diary’ news.</w:t>
                      </w:r>
                    </w:p>
                    <w:p w:rsidR="00803538" w:rsidRDefault="001A2474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Forest School (Wednesday 9</w:t>
                      </w:r>
                      <w:r w:rsidRPr="001A2474">
                        <w:rPr>
                          <w:rFonts w:ascii="Comic Sans MS" w:hAnsi="Comic Sans MS" w:cs="TT168t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January 2019)</w:t>
                      </w:r>
                      <w:r w:rsidR="00803538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. Please wear suitable clothing to school and wellies</w:t>
                      </w:r>
                      <w:r w:rsidR="002B0E6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</w:t>
                      </w:r>
                    </w:p>
                    <w:p w:rsidR="001A2474" w:rsidRDefault="00803538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waterproofs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to change into</w:t>
                      </w:r>
                      <w:r w:rsidR="002B0E61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. Hats and gloves too.</w:t>
                      </w:r>
                    </w:p>
                    <w:p w:rsidR="002B0E61" w:rsidRDefault="002B0E61" w:rsidP="000B2B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B0E61">
                        <w:drawing>
                          <wp:inline distT="0" distB="0" distL="0" distR="0" wp14:anchorId="600F0BC7" wp14:editId="3C43B52C">
                            <wp:extent cx="1007610" cy="1045028"/>
                            <wp:effectExtent l="0" t="0" r="2540" b="31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978" cy="104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  </w:t>
                      </w:r>
                      <w:r w:rsidRPr="002B0E61">
                        <w:drawing>
                          <wp:inline distT="0" distB="0" distL="0" distR="0" wp14:anchorId="0C8A37B2" wp14:editId="2D8771EB">
                            <wp:extent cx="914400" cy="10160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2A1E6F" wp14:editId="2ADE6EE7">
                            <wp:extent cx="1148247" cy="1001713"/>
                            <wp:effectExtent l="0" t="0" r="0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1018" cy="100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6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89CD3" wp14:editId="77C50EE9">
                <wp:simplePos x="0" y="0"/>
                <wp:positionH relativeFrom="column">
                  <wp:posOffset>2447925</wp:posOffset>
                </wp:positionH>
                <wp:positionV relativeFrom="paragraph">
                  <wp:posOffset>1753235</wp:posOffset>
                </wp:positionV>
                <wp:extent cx="2374265" cy="315277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5B284B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Give meaning to marks as they write and draw.</w:t>
                            </w:r>
                          </w:p>
                          <w:p w:rsidR="002237E0" w:rsidRPr="005B284B" w:rsidRDefault="00A94A1B" w:rsidP="002237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</w:t>
                            </w:r>
                            <w:r w:rsidR="002237E0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ink sounds to letters:</w:t>
                            </w:r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</w:t>
                            </w:r>
                            <w:r w:rsidR="002237E0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ng, </w:t>
                            </w:r>
                            <w:proofErr w:type="spellStart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nk</w:t>
                            </w:r>
                            <w:proofErr w:type="spellEnd"/>
                            <w:r w:rsidR="001F728F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6ED2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RWI</w:t>
                            </w:r>
                          </w:p>
                          <w:p w:rsidR="00280923" w:rsidRPr="005B284B" w:rsidRDefault="00A94A1B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</w:t>
                            </w:r>
                            <w:r w:rsidR="002237E0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rally blend/independently blend </w:t>
                            </w:r>
                          </w:p>
                          <w:p w:rsidR="00280923" w:rsidRPr="005B284B" w:rsidRDefault="00A94A1B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H</w:t>
                            </w:r>
                            <w:r w:rsidR="00280923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ear and say initial sound in words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/dominant sounds</w:t>
                            </w:r>
                          </w:p>
                          <w:p w:rsidR="00164ECA" w:rsidRPr="005B284B" w:rsidRDefault="00164ECA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Use story language when acting out a familiar story and when reading individually to an adult</w:t>
                            </w:r>
                          </w:p>
                          <w:p w:rsidR="00F775D7" w:rsidRPr="005B284B" w:rsidRDefault="00F775D7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Join in with the repeated refrains</w:t>
                            </w:r>
                          </w:p>
                          <w:p w:rsidR="00F775D7" w:rsidRPr="005B284B" w:rsidRDefault="00F775D7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Use expression e.g. low voice for daddy bear</w:t>
                            </w:r>
                          </w:p>
                          <w:p w:rsidR="00F775D7" w:rsidRPr="005B284B" w:rsidRDefault="00F775D7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up alternative refrains e.g. it was too salty</w:t>
                            </w:r>
                          </w:p>
                          <w:p w:rsidR="00F775D7" w:rsidRPr="005B284B" w:rsidRDefault="00F775D7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Writing: draw &amp; write about a holiday event</w:t>
                            </w:r>
                          </w:p>
                          <w:p w:rsidR="00F775D7" w:rsidRPr="005B284B" w:rsidRDefault="00F775D7" w:rsidP="005B28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Write message</w:t>
                            </w:r>
                            <w:r w:rsidR="00164ECA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s e.g. </w:t>
                            </w:r>
                            <w:r w:rsidR="009442B5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linked 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164ECA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Goldilocks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E46ED2" w:rsidRPr="005B284B" w:rsidRDefault="00E46ED2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‘</w:t>
                            </w: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My Turn Your Turn’ </w:t>
                            </w:r>
                            <w:r w:rsidR="00D60679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RWI</w:t>
                            </w:r>
                          </w:p>
                          <w:p w:rsidR="002622F5" w:rsidRPr="005B284B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 w:rsidR="003F0AA9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linked to our Christmas Holiday</w:t>
                            </w:r>
                            <w:r w:rsidR="00164ECA"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/Stories</w:t>
                            </w:r>
                          </w:p>
                          <w:p w:rsidR="005D5957" w:rsidRPr="007446D6" w:rsidRDefault="00164ECA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5B284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Act out familiar stories e.g.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446D6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Goldilocks and the Three Bears.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92.75pt;margin-top:138.05pt;width:186.95pt;height:248.2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to..</w:t>
                      </w:r>
                    </w:p>
                    <w:p w:rsidR="00280923" w:rsidRPr="005B284B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Give meaning to marks as they write and draw.</w:t>
                      </w:r>
                    </w:p>
                    <w:p w:rsidR="002237E0" w:rsidRPr="005B284B" w:rsidRDefault="00A94A1B" w:rsidP="002237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</w:t>
                      </w:r>
                      <w:r w:rsidR="002237E0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ink sounds to letters:</w:t>
                      </w:r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</w:t>
                      </w:r>
                      <w:r w:rsidR="002237E0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qu</w:t>
                      </w:r>
                      <w:proofErr w:type="spellEnd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ng, </w:t>
                      </w:r>
                      <w:proofErr w:type="spellStart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nk</w:t>
                      </w:r>
                      <w:proofErr w:type="spellEnd"/>
                      <w:r w:rsidR="001F728F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E46ED2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RWI</w:t>
                      </w:r>
                    </w:p>
                    <w:p w:rsidR="00280923" w:rsidRPr="005B284B" w:rsidRDefault="00A94A1B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</w:t>
                      </w:r>
                      <w:r w:rsidR="002237E0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rally blend/independently blend </w:t>
                      </w:r>
                    </w:p>
                    <w:p w:rsidR="00280923" w:rsidRPr="005B284B" w:rsidRDefault="00A94A1B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H</w:t>
                      </w:r>
                      <w:r w:rsidR="00280923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ear and say initial sound in words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/dominant sounds</w:t>
                      </w:r>
                    </w:p>
                    <w:p w:rsidR="00164ECA" w:rsidRPr="005B284B" w:rsidRDefault="00164ECA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Use story language when acting out a familiar story and when reading individually to an adult</w:t>
                      </w:r>
                    </w:p>
                    <w:p w:rsidR="00F775D7" w:rsidRPr="005B284B" w:rsidRDefault="00F775D7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Join in with the repeated refrains</w:t>
                      </w:r>
                    </w:p>
                    <w:p w:rsidR="00F775D7" w:rsidRPr="005B284B" w:rsidRDefault="00F775D7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Use expression e.g. low voice for daddy bear</w:t>
                      </w:r>
                    </w:p>
                    <w:p w:rsidR="00F775D7" w:rsidRPr="005B284B" w:rsidRDefault="00F775D7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up alternative refrains e.g. it was too salty</w:t>
                      </w:r>
                    </w:p>
                    <w:p w:rsidR="00F775D7" w:rsidRPr="005B284B" w:rsidRDefault="00F775D7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Writing: draw &amp; write about a holiday event</w:t>
                      </w:r>
                    </w:p>
                    <w:p w:rsidR="00F775D7" w:rsidRPr="005B284B" w:rsidRDefault="00F775D7" w:rsidP="005B28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Write message</w:t>
                      </w:r>
                      <w:r w:rsidR="00164ECA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s e.g. </w:t>
                      </w:r>
                      <w:r w:rsidR="009442B5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linked 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</w:t>
                      </w:r>
                      <w:r w:rsidR="00164ECA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Goldilocks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E46ED2" w:rsidRPr="005B284B" w:rsidRDefault="00E46ED2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‘</w:t>
                      </w: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My Turn Your Turn’ </w:t>
                      </w:r>
                      <w:r w:rsidR="00D60679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RWI</w:t>
                      </w:r>
                    </w:p>
                    <w:p w:rsidR="002622F5" w:rsidRPr="005B284B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Writing </w:t>
                      </w:r>
                      <w:r w:rsidR="003F0AA9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linked to our Christmas Holiday</w:t>
                      </w:r>
                      <w:r w:rsidR="00164ECA"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/Stories</w:t>
                      </w:r>
                    </w:p>
                    <w:p w:rsidR="005D5957" w:rsidRPr="007446D6" w:rsidRDefault="00164ECA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5B284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Act out familiar stories e.g.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  <w:r w:rsidRPr="007446D6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Goldilocks and the Three Bears.</w:t>
                      </w:r>
                    </w:p>
                  </w:txbxContent>
                </v:textbox>
              </v:shape>
            </w:pict>
          </mc:Fallback>
        </mc:AlternateContent>
      </w:r>
      <w:r w:rsidR="004F78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5BC23B" wp14:editId="7437517C">
                <wp:simplePos x="0" y="0"/>
                <wp:positionH relativeFrom="column">
                  <wp:posOffset>6086475</wp:posOffset>
                </wp:positionH>
                <wp:positionV relativeFrom="paragraph">
                  <wp:posOffset>4257675</wp:posOffset>
                </wp:positionV>
                <wp:extent cx="2374265" cy="1868805"/>
                <wp:effectExtent l="0" t="0" r="17145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F3050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Investigat</w:t>
                            </w:r>
                            <w:r w:rsidR="00655EB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textures.</w:t>
                            </w:r>
                          </w:p>
                          <w:p w:rsidR="00C319CB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Describ</w:t>
                            </w:r>
                            <w:r w:rsidR="00655EB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textures and grou</w:t>
                            </w:r>
                            <w:r w:rsidR="00655EBE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materials according to properties e.g. rough, smooth, 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shiny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3050" w:rsidRDefault="002F3050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t>Play cooperatively as part of a group to develop and act out a narrative.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77287F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Collecting collage pots of similar textures</w:t>
                            </w:r>
                          </w:p>
                          <w:p w:rsidR="002F3050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Describing textures to our talk partner</w:t>
                            </w:r>
                          </w:p>
                          <w:p w:rsidR="00C319CB" w:rsidRDefault="00C319CB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Adding different materials to paint e.g. porridge</w:t>
                            </w: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79.25pt;margin-top:335.25pt;width:186.95pt;height:147.1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6tjJw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to..</w:t>
                      </w:r>
                    </w:p>
                    <w:p w:rsidR="002F3050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Investigat</w:t>
                      </w:r>
                      <w:r w:rsidR="00655EB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textures.</w:t>
                      </w:r>
                    </w:p>
                    <w:p w:rsidR="00C319CB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Describ</w:t>
                      </w:r>
                      <w:r w:rsidR="00655EB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textures and grou</w:t>
                      </w:r>
                      <w:r w:rsidR="00655EBE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materials according to properties e.g. rough, smooth, shiny.</w:t>
                      </w:r>
                    </w:p>
                    <w:p w:rsidR="002F3050" w:rsidRDefault="002F3050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t>Play cooperatively as part of a group to develop and act out a narrative.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77287F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Collecting collage pots of similar textures</w:t>
                      </w:r>
                    </w:p>
                    <w:p w:rsidR="002F3050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Describing textures to our talk partner</w:t>
                      </w:r>
                    </w:p>
                    <w:p w:rsidR="00C319CB" w:rsidRDefault="00C319CB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Adding different materials to paint e.g. porridge</w:t>
                      </w: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84D70" wp14:editId="154FBAD9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eRKAIAAEw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7YKAQLJFdSPyKyFcbxxHVFowf6gpMfRLqn7fmBW&#10;UKI+GOzOKp3Pwy5EZZ5fZajYS0t1aWGGI1RJPSWjuPVxfwJvBm6wi42M/L5kckoZRzbSflqvsBOX&#10;evR6+Qlsng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Xlr3kSgCAABM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children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B2B9F"/>
    <w:rsid w:val="000C08D8"/>
    <w:rsid w:val="00164ECA"/>
    <w:rsid w:val="00166F83"/>
    <w:rsid w:val="001A2474"/>
    <w:rsid w:val="001A4152"/>
    <w:rsid w:val="001D4B9A"/>
    <w:rsid w:val="001F728F"/>
    <w:rsid w:val="00222424"/>
    <w:rsid w:val="002237E0"/>
    <w:rsid w:val="002622F5"/>
    <w:rsid w:val="00280923"/>
    <w:rsid w:val="002B0E61"/>
    <w:rsid w:val="002E2606"/>
    <w:rsid w:val="002F3050"/>
    <w:rsid w:val="003553D5"/>
    <w:rsid w:val="00393246"/>
    <w:rsid w:val="003D0763"/>
    <w:rsid w:val="003F0AA9"/>
    <w:rsid w:val="004473BC"/>
    <w:rsid w:val="00493A34"/>
    <w:rsid w:val="004B6378"/>
    <w:rsid w:val="004C3E75"/>
    <w:rsid w:val="004C43A0"/>
    <w:rsid w:val="004F78B8"/>
    <w:rsid w:val="00580BD0"/>
    <w:rsid w:val="005B284B"/>
    <w:rsid w:val="005D5957"/>
    <w:rsid w:val="00614781"/>
    <w:rsid w:val="00654708"/>
    <w:rsid w:val="00655EBE"/>
    <w:rsid w:val="00660CC5"/>
    <w:rsid w:val="006B4441"/>
    <w:rsid w:val="006D2B19"/>
    <w:rsid w:val="006E320F"/>
    <w:rsid w:val="0072392B"/>
    <w:rsid w:val="0073001A"/>
    <w:rsid w:val="007446D6"/>
    <w:rsid w:val="0077287F"/>
    <w:rsid w:val="00781FEE"/>
    <w:rsid w:val="007F047B"/>
    <w:rsid w:val="00803538"/>
    <w:rsid w:val="00853467"/>
    <w:rsid w:val="00857B25"/>
    <w:rsid w:val="008A04EF"/>
    <w:rsid w:val="008A3E6D"/>
    <w:rsid w:val="00920432"/>
    <w:rsid w:val="009442B5"/>
    <w:rsid w:val="00987424"/>
    <w:rsid w:val="009A38F5"/>
    <w:rsid w:val="009C5638"/>
    <w:rsid w:val="00A94A1B"/>
    <w:rsid w:val="00AF4CD2"/>
    <w:rsid w:val="00B42BD1"/>
    <w:rsid w:val="00C319CB"/>
    <w:rsid w:val="00C31BFE"/>
    <w:rsid w:val="00C61EB8"/>
    <w:rsid w:val="00C941E6"/>
    <w:rsid w:val="00CA34ED"/>
    <w:rsid w:val="00CE1A92"/>
    <w:rsid w:val="00D60679"/>
    <w:rsid w:val="00DA59B3"/>
    <w:rsid w:val="00DD4DAD"/>
    <w:rsid w:val="00DE0DC5"/>
    <w:rsid w:val="00DF0668"/>
    <w:rsid w:val="00E02D48"/>
    <w:rsid w:val="00E35988"/>
    <w:rsid w:val="00E46ED2"/>
    <w:rsid w:val="00ED4E05"/>
    <w:rsid w:val="00F0373F"/>
    <w:rsid w:val="00F775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b9en484LYAhXJRhQKHfoRDwoQjRwIBw&amp;url=http://www.mibepa.info/bb/bb015.htm&amp;psig=AOvVaw05xCZ_5IzzMclPKZ9tPIBe&amp;ust=151311398376170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5</cp:revision>
  <cp:lastPrinted>2017-11-14T10:14:00Z</cp:lastPrinted>
  <dcterms:created xsi:type="dcterms:W3CDTF">2018-12-12T16:41:00Z</dcterms:created>
  <dcterms:modified xsi:type="dcterms:W3CDTF">2018-12-12T17:07:00Z</dcterms:modified>
</cp:coreProperties>
</file>