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D01E" w14:textId="77777777" w:rsidR="003F0478" w:rsidRDefault="003F0478" w:rsidP="003F0478">
      <w:pPr>
        <w:shd w:val="clear" w:color="auto" w:fill="FFFFFF"/>
        <w:rPr>
          <w:rFonts w:eastAsia="Times New Roman" w:cstheme="minorHAnsi"/>
          <w:color w:val="323130"/>
          <w:sz w:val="20"/>
          <w:szCs w:val="20"/>
          <w:bdr w:val="none" w:sz="0" w:space="0" w:color="auto" w:frame="1"/>
          <w:lang w:eastAsia="en-GB"/>
        </w:rPr>
      </w:pPr>
      <w:r w:rsidRPr="002E3022">
        <w:rPr>
          <w:rFonts w:eastAsia="Times New Roman" w:cstheme="minorHAnsi"/>
          <w:color w:val="323130"/>
          <w:sz w:val="20"/>
          <w:szCs w:val="20"/>
          <w:bdr w:val="none" w:sz="0" w:space="0" w:color="auto" w:frame="1"/>
          <w:lang w:eastAsia="en-GB"/>
        </w:rPr>
        <w:t>Dear Parents and Carers,</w:t>
      </w:r>
    </w:p>
    <w:p w14:paraId="25F6CD8A" w14:textId="77777777" w:rsidR="003F0478" w:rsidRPr="002E3022" w:rsidRDefault="003F0478" w:rsidP="003F0478">
      <w:pPr>
        <w:shd w:val="clear" w:color="auto" w:fill="FFFFFF"/>
        <w:rPr>
          <w:rFonts w:eastAsia="Times New Roman" w:cstheme="minorHAnsi"/>
          <w:color w:val="323130"/>
          <w:sz w:val="20"/>
          <w:szCs w:val="20"/>
          <w:bdr w:val="none" w:sz="0" w:space="0" w:color="auto" w:frame="1"/>
          <w:lang w:eastAsia="en-GB"/>
        </w:rPr>
      </w:pPr>
    </w:p>
    <w:p w14:paraId="0837FB48"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proofErr w:type="gramStart"/>
      <w:r w:rsidRPr="002E3022">
        <w:rPr>
          <w:rFonts w:eastAsia="Times New Roman" w:cstheme="minorHAnsi"/>
          <w:bCs/>
          <w:color w:val="323130"/>
          <w:sz w:val="20"/>
          <w:szCs w:val="20"/>
          <w:bdr w:val="none" w:sz="0" w:space="0" w:color="auto" w:frame="1"/>
          <w:lang w:eastAsia="en-GB"/>
        </w:rPr>
        <w:t>Schools currently remain open and will aim to do so until advised by the Department for Education and Public Health England.</w:t>
      </w:r>
      <w:proofErr w:type="gramEnd"/>
    </w:p>
    <w:p w14:paraId="66AFABF5" w14:textId="77777777" w:rsidR="003F0478" w:rsidRDefault="003F0478" w:rsidP="003F0478">
      <w:pPr>
        <w:shd w:val="clear" w:color="auto" w:fill="FFFFFF"/>
        <w:rPr>
          <w:rFonts w:eastAsia="Times New Roman" w:cstheme="minorHAnsi"/>
          <w:color w:val="323130"/>
          <w:lang w:eastAsia="en-GB"/>
        </w:rPr>
      </w:pPr>
    </w:p>
    <w:p w14:paraId="7C64B5AF"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sidRPr="002E3022">
        <w:rPr>
          <w:rFonts w:eastAsia="Times New Roman" w:cstheme="minorHAnsi"/>
          <w:bCs/>
          <w:color w:val="323130"/>
          <w:sz w:val="20"/>
          <w:szCs w:val="20"/>
          <w:bdr w:val="none" w:sz="0" w:space="0" w:color="auto" w:frame="1"/>
          <w:lang w:eastAsia="en-GB"/>
        </w:rPr>
        <w:t>However</w:t>
      </w:r>
      <w:r>
        <w:rPr>
          <w:rFonts w:eastAsia="Times New Roman" w:cstheme="minorHAnsi"/>
          <w:bCs/>
          <w:color w:val="323130"/>
          <w:sz w:val="20"/>
          <w:szCs w:val="20"/>
          <w:bdr w:val="none" w:sz="0" w:space="0" w:color="auto" w:frame="1"/>
          <w:lang w:eastAsia="en-GB"/>
        </w:rPr>
        <w:t>,</w:t>
      </w:r>
      <w:r w:rsidRPr="002E3022">
        <w:rPr>
          <w:rFonts w:eastAsia="Times New Roman" w:cstheme="minorHAnsi"/>
          <w:bCs/>
          <w:color w:val="323130"/>
          <w:sz w:val="20"/>
          <w:szCs w:val="20"/>
          <w:bdr w:val="none" w:sz="0" w:space="0" w:color="auto" w:frame="1"/>
          <w:lang w:eastAsia="en-GB"/>
        </w:rPr>
        <w:t xml:space="preserve"> following the latest government announcement, there has been a change to the advice on self-isolation and vulnerable groups.</w:t>
      </w:r>
    </w:p>
    <w:p w14:paraId="3E9AF90E" w14:textId="77777777" w:rsidR="003F0478" w:rsidRPr="002E3022" w:rsidRDefault="003F0478" w:rsidP="003F0478">
      <w:pPr>
        <w:shd w:val="clear" w:color="auto" w:fill="FFFFFF"/>
        <w:rPr>
          <w:rFonts w:eastAsia="Times New Roman" w:cstheme="minorHAnsi"/>
          <w:color w:val="323130"/>
          <w:lang w:eastAsia="en-GB"/>
        </w:rPr>
      </w:pPr>
    </w:p>
    <w:p w14:paraId="5A5158F0"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sidRPr="002E3022">
        <w:rPr>
          <w:rFonts w:eastAsia="Times New Roman" w:cstheme="minorHAnsi"/>
          <w:bCs/>
          <w:color w:val="323130"/>
          <w:sz w:val="20"/>
          <w:szCs w:val="20"/>
          <w:bdr w:val="none" w:sz="0" w:space="0" w:color="auto" w:frame="1"/>
          <w:lang w:eastAsia="en-GB"/>
        </w:rPr>
        <w:t>If you and your child are well, please continue to come to school.</w:t>
      </w:r>
    </w:p>
    <w:p w14:paraId="7DCDDAA2" w14:textId="77777777" w:rsidR="003F0478" w:rsidRPr="002E3022" w:rsidRDefault="003F0478" w:rsidP="003F0478">
      <w:pPr>
        <w:shd w:val="clear" w:color="auto" w:fill="FFFFFF"/>
        <w:rPr>
          <w:rFonts w:eastAsia="Times New Roman" w:cstheme="minorHAnsi"/>
          <w:color w:val="323130"/>
          <w:lang w:eastAsia="en-GB"/>
        </w:rPr>
      </w:pPr>
    </w:p>
    <w:p w14:paraId="5D4964D2"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sidRPr="002E3022">
        <w:rPr>
          <w:rFonts w:eastAsia="Times New Roman" w:cstheme="minorHAnsi"/>
          <w:bCs/>
          <w:color w:val="323130"/>
          <w:sz w:val="20"/>
          <w:szCs w:val="20"/>
          <w:bdr w:val="none" w:sz="0" w:space="0" w:color="auto" w:frame="1"/>
          <w:lang w:eastAsia="en-GB"/>
        </w:rPr>
        <w:t>If you or anyone in your household is displaying symptoms then all members of the household should self-isolate for 14 days.</w:t>
      </w:r>
    </w:p>
    <w:p w14:paraId="63ADC2C0" w14:textId="77777777" w:rsidR="003F0478" w:rsidRPr="002E3022" w:rsidRDefault="003F0478" w:rsidP="003F0478">
      <w:pPr>
        <w:shd w:val="clear" w:color="auto" w:fill="FFFFFF"/>
        <w:rPr>
          <w:rFonts w:eastAsia="Times New Roman" w:cstheme="minorHAnsi"/>
          <w:color w:val="323130"/>
          <w:lang w:eastAsia="en-GB"/>
        </w:rPr>
      </w:pPr>
    </w:p>
    <w:p w14:paraId="1C152043" w14:textId="77777777" w:rsidR="003F0478" w:rsidRPr="002E3022" w:rsidRDefault="003F0478" w:rsidP="003F0478">
      <w:pPr>
        <w:shd w:val="clear" w:color="auto" w:fill="FFFFFF"/>
        <w:rPr>
          <w:rFonts w:eastAsia="Times New Roman" w:cstheme="minorHAnsi"/>
          <w:color w:val="323130"/>
          <w:lang w:eastAsia="en-GB"/>
        </w:rPr>
      </w:pPr>
      <w:r w:rsidRPr="002E3022">
        <w:rPr>
          <w:rFonts w:eastAsia="Times New Roman" w:cstheme="minorHAnsi"/>
          <w:bCs/>
          <w:color w:val="323130"/>
          <w:sz w:val="20"/>
          <w:szCs w:val="20"/>
          <w:bdr w:val="none" w:sz="0" w:space="0" w:color="auto" w:frame="1"/>
          <w:lang w:eastAsia="en-GB"/>
        </w:rPr>
        <w:t xml:space="preserve">The symptoms </w:t>
      </w:r>
      <w:proofErr w:type="gramStart"/>
      <w:r w:rsidRPr="002E3022">
        <w:rPr>
          <w:rFonts w:eastAsia="Times New Roman" w:cstheme="minorHAnsi"/>
          <w:bCs/>
          <w:color w:val="323130"/>
          <w:sz w:val="20"/>
          <w:szCs w:val="20"/>
          <w:bdr w:val="none" w:sz="0" w:space="0" w:color="auto" w:frame="1"/>
          <w:lang w:eastAsia="en-GB"/>
        </w:rPr>
        <w:t>are:</w:t>
      </w:r>
      <w:proofErr w:type="gramEnd"/>
      <w:r w:rsidRPr="002E3022">
        <w:rPr>
          <w:rFonts w:eastAsia="Times New Roman" w:cstheme="minorHAnsi"/>
          <w:bCs/>
          <w:color w:val="323130"/>
          <w:sz w:val="20"/>
          <w:szCs w:val="20"/>
          <w:bdr w:val="none" w:sz="0" w:space="0" w:color="auto" w:frame="1"/>
          <w:lang w:eastAsia="en-GB"/>
        </w:rPr>
        <w:t xml:space="preserve"> a new persistent cough and/or a high temperature.</w:t>
      </w:r>
    </w:p>
    <w:p w14:paraId="71835C04" w14:textId="77777777" w:rsidR="003F0478" w:rsidRPr="002E3022" w:rsidRDefault="003F0478" w:rsidP="003F0478">
      <w:pPr>
        <w:shd w:val="clear" w:color="auto" w:fill="FFFFFF"/>
        <w:rPr>
          <w:rFonts w:eastAsia="Times New Roman" w:cstheme="minorHAnsi"/>
          <w:color w:val="323130"/>
          <w:lang w:eastAsia="en-GB"/>
        </w:rPr>
      </w:pPr>
      <w:r w:rsidRPr="002E3022">
        <w:rPr>
          <w:rFonts w:eastAsia="Times New Roman" w:cstheme="minorHAnsi"/>
          <w:bCs/>
          <w:color w:val="323130"/>
          <w:sz w:val="20"/>
          <w:szCs w:val="20"/>
          <w:bdr w:val="none" w:sz="0" w:space="0" w:color="auto" w:frame="1"/>
          <w:lang w:eastAsia="en-GB"/>
        </w:rPr>
        <w:t xml:space="preserve">The following groups </w:t>
      </w:r>
      <w:proofErr w:type="gramStart"/>
      <w:r w:rsidRPr="002E3022">
        <w:rPr>
          <w:rFonts w:eastAsia="Times New Roman" w:cstheme="minorHAnsi"/>
          <w:bCs/>
          <w:color w:val="323130"/>
          <w:sz w:val="20"/>
          <w:szCs w:val="20"/>
          <w:bdr w:val="none" w:sz="0" w:space="0" w:color="auto" w:frame="1"/>
          <w:lang w:eastAsia="en-GB"/>
        </w:rPr>
        <w:t>are also requested</w:t>
      </w:r>
      <w:proofErr w:type="gramEnd"/>
      <w:r w:rsidRPr="002E3022">
        <w:rPr>
          <w:rFonts w:eastAsia="Times New Roman" w:cstheme="minorHAnsi"/>
          <w:bCs/>
          <w:color w:val="323130"/>
          <w:sz w:val="20"/>
          <w:szCs w:val="20"/>
          <w:bdr w:val="none" w:sz="0" w:space="0" w:color="auto" w:frame="1"/>
          <w:lang w:eastAsia="en-GB"/>
        </w:rPr>
        <w:t xml:space="preserve"> to remain at home.</w:t>
      </w:r>
    </w:p>
    <w:p w14:paraId="576DEFB3" w14:textId="77777777" w:rsidR="003F0478" w:rsidRPr="002E3022" w:rsidRDefault="003F0478" w:rsidP="003F0478">
      <w:pPr>
        <w:numPr>
          <w:ilvl w:val="0"/>
          <w:numId w:val="2"/>
        </w:numPr>
        <w:shd w:val="clear" w:color="auto" w:fill="FFFFFF"/>
        <w:rPr>
          <w:rFonts w:eastAsia="Times New Roman" w:cstheme="minorHAnsi"/>
          <w:color w:val="323130"/>
          <w:lang w:eastAsia="en-GB"/>
        </w:rPr>
      </w:pPr>
      <w:r w:rsidRPr="002E3022">
        <w:rPr>
          <w:rFonts w:eastAsia="Times New Roman" w:cstheme="minorHAnsi"/>
          <w:bCs/>
          <w:color w:val="323130"/>
          <w:sz w:val="20"/>
          <w:szCs w:val="20"/>
          <w:bdr w:val="none" w:sz="0" w:space="0" w:color="auto" w:frame="1"/>
          <w:lang w:eastAsia="en-GB"/>
        </w:rPr>
        <w:t>Age &gt;70</w:t>
      </w:r>
    </w:p>
    <w:p w14:paraId="2F9195BF" w14:textId="77777777" w:rsidR="003F0478" w:rsidRPr="002E3022" w:rsidRDefault="003F0478" w:rsidP="003F0478">
      <w:pPr>
        <w:numPr>
          <w:ilvl w:val="0"/>
          <w:numId w:val="2"/>
        </w:numPr>
        <w:shd w:val="clear" w:color="auto" w:fill="FFFFFF"/>
        <w:rPr>
          <w:rFonts w:eastAsia="Times New Roman" w:cstheme="minorHAnsi"/>
          <w:color w:val="323130"/>
          <w:lang w:eastAsia="en-GB"/>
        </w:rPr>
      </w:pPr>
      <w:r w:rsidRPr="002E3022">
        <w:rPr>
          <w:rFonts w:eastAsia="Times New Roman" w:cstheme="minorHAnsi"/>
          <w:bCs/>
          <w:color w:val="323130"/>
          <w:sz w:val="20"/>
          <w:szCs w:val="20"/>
          <w:bdr w:val="none" w:sz="0" w:space="0" w:color="auto" w:frame="1"/>
          <w:lang w:eastAsia="en-GB"/>
        </w:rPr>
        <w:t>Adults who are eligible for a free flu vaccination due to a long-term health condition</w:t>
      </w:r>
    </w:p>
    <w:p w14:paraId="7F2A938E" w14:textId="77777777" w:rsidR="003F0478" w:rsidRPr="0033247C" w:rsidRDefault="003F0478" w:rsidP="003F0478">
      <w:pPr>
        <w:numPr>
          <w:ilvl w:val="0"/>
          <w:numId w:val="2"/>
        </w:numPr>
        <w:shd w:val="clear" w:color="auto" w:fill="FFFFFF"/>
        <w:rPr>
          <w:rFonts w:eastAsia="Times New Roman" w:cstheme="minorHAnsi"/>
          <w:color w:val="323130"/>
          <w:lang w:eastAsia="en-GB"/>
        </w:rPr>
      </w:pPr>
      <w:r w:rsidRPr="002E3022">
        <w:rPr>
          <w:rFonts w:eastAsia="Times New Roman" w:cstheme="minorHAnsi"/>
          <w:bCs/>
          <w:color w:val="323130"/>
          <w:sz w:val="20"/>
          <w:szCs w:val="20"/>
          <w:bdr w:val="none" w:sz="0" w:space="0" w:color="auto" w:frame="1"/>
          <w:lang w:eastAsia="en-GB"/>
        </w:rPr>
        <w:t>Those who are immunocompromised</w:t>
      </w:r>
    </w:p>
    <w:p w14:paraId="1F6BA041" w14:textId="77777777" w:rsidR="003F0478" w:rsidRPr="002E3022" w:rsidRDefault="003F0478" w:rsidP="003F0478">
      <w:pPr>
        <w:shd w:val="clear" w:color="auto" w:fill="FFFFFF"/>
        <w:ind w:left="720"/>
        <w:rPr>
          <w:rFonts w:eastAsia="Times New Roman" w:cstheme="minorHAnsi"/>
          <w:color w:val="323130"/>
          <w:lang w:eastAsia="en-GB"/>
        </w:rPr>
      </w:pPr>
    </w:p>
    <w:p w14:paraId="7EEFA637"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sidRPr="002E3022">
        <w:rPr>
          <w:rFonts w:eastAsia="Times New Roman" w:cstheme="minorHAnsi"/>
          <w:bCs/>
          <w:color w:val="323130"/>
          <w:sz w:val="20"/>
          <w:szCs w:val="20"/>
          <w:bdr w:val="none" w:sz="0" w:space="0" w:color="auto" w:frame="1"/>
          <w:lang w:eastAsia="en-GB"/>
        </w:rPr>
        <w:t>For further information, please </w:t>
      </w:r>
      <w:hyperlink r:id="rId8" w:tgtFrame="_blank" w:history="1">
        <w:r w:rsidRPr="002E3022">
          <w:rPr>
            <w:rFonts w:eastAsia="Times New Roman" w:cstheme="minorHAnsi"/>
            <w:bCs/>
            <w:color w:val="327C9C"/>
            <w:sz w:val="20"/>
            <w:szCs w:val="20"/>
            <w:u w:val="single"/>
            <w:bdr w:val="none" w:sz="0" w:space="0" w:color="auto" w:frame="1"/>
            <w:lang w:eastAsia="en-GB"/>
          </w:rPr>
          <w:t>visit the West Sussex County Council website</w:t>
        </w:r>
      </w:hyperlink>
      <w:r w:rsidRPr="002E3022">
        <w:rPr>
          <w:rFonts w:eastAsia="Times New Roman" w:cstheme="minorHAnsi"/>
          <w:bCs/>
          <w:color w:val="323130"/>
          <w:sz w:val="20"/>
          <w:szCs w:val="20"/>
          <w:bdr w:val="none" w:sz="0" w:space="0" w:color="auto" w:frame="1"/>
          <w:lang w:eastAsia="en-GB"/>
        </w:rPr>
        <w:t> - which also includes links to the latest government advice. </w:t>
      </w:r>
    </w:p>
    <w:p w14:paraId="4AC88C8F" w14:textId="77777777" w:rsidR="003F0478" w:rsidRPr="002E3022" w:rsidRDefault="003F0478" w:rsidP="003F0478">
      <w:pPr>
        <w:shd w:val="clear" w:color="auto" w:fill="FFFFFF"/>
        <w:rPr>
          <w:rFonts w:eastAsia="Times New Roman" w:cstheme="minorHAnsi"/>
          <w:color w:val="323130"/>
          <w:lang w:eastAsia="en-GB"/>
        </w:rPr>
      </w:pPr>
    </w:p>
    <w:p w14:paraId="0AC5181A"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Pr>
          <w:rFonts w:eastAsia="Times New Roman" w:cstheme="minorHAnsi"/>
          <w:bCs/>
          <w:color w:val="323130"/>
          <w:sz w:val="20"/>
          <w:szCs w:val="20"/>
          <w:bdr w:val="none" w:sz="0" w:space="0" w:color="auto" w:frame="1"/>
          <w:lang w:eastAsia="en-GB"/>
        </w:rPr>
        <w:t xml:space="preserve">As mentioned in my previous letter, we are developing plans for home learning should the schools close. If your child is </w:t>
      </w:r>
      <w:proofErr w:type="gramStart"/>
      <w:r>
        <w:rPr>
          <w:rFonts w:eastAsia="Times New Roman" w:cstheme="minorHAnsi"/>
          <w:bCs/>
          <w:color w:val="323130"/>
          <w:sz w:val="20"/>
          <w:szCs w:val="20"/>
          <w:bdr w:val="none" w:sz="0" w:space="0" w:color="auto" w:frame="1"/>
          <w:lang w:eastAsia="en-GB"/>
        </w:rPr>
        <w:t>not unwell</w:t>
      </w:r>
      <w:proofErr w:type="gramEnd"/>
      <w:r>
        <w:rPr>
          <w:rFonts w:eastAsia="Times New Roman" w:cstheme="minorHAnsi"/>
          <w:bCs/>
          <w:color w:val="323130"/>
          <w:sz w:val="20"/>
          <w:szCs w:val="20"/>
          <w:bdr w:val="none" w:sz="0" w:space="0" w:color="auto" w:frame="1"/>
          <w:lang w:eastAsia="en-GB"/>
        </w:rPr>
        <w:t xml:space="preserve"> but is having to self-isolate we are recommending that they read, practise their spellings and times tables and pick tasks from the homework grid on our website.</w:t>
      </w:r>
    </w:p>
    <w:p w14:paraId="463A623B"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p>
    <w:p w14:paraId="48D74188"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Pr>
          <w:rFonts w:eastAsia="Times New Roman" w:cstheme="minorHAnsi"/>
          <w:bCs/>
          <w:color w:val="323130"/>
          <w:sz w:val="20"/>
          <w:szCs w:val="20"/>
          <w:bdr w:val="none" w:sz="0" w:space="0" w:color="auto" w:frame="1"/>
          <w:lang w:eastAsia="en-GB"/>
        </w:rPr>
        <w:t xml:space="preserve">As stated above we are staying open; </w:t>
      </w:r>
      <w:proofErr w:type="gramStart"/>
      <w:r>
        <w:rPr>
          <w:rFonts w:eastAsia="Times New Roman" w:cstheme="minorHAnsi"/>
          <w:bCs/>
          <w:color w:val="323130"/>
          <w:sz w:val="20"/>
          <w:szCs w:val="20"/>
          <w:bdr w:val="none" w:sz="0" w:space="0" w:color="auto" w:frame="1"/>
          <w:lang w:eastAsia="en-GB"/>
        </w:rPr>
        <w:t>however</w:t>
      </w:r>
      <w:proofErr w:type="gramEnd"/>
      <w:r>
        <w:rPr>
          <w:rFonts w:eastAsia="Times New Roman" w:cstheme="minorHAnsi"/>
          <w:bCs/>
          <w:color w:val="323130"/>
          <w:sz w:val="20"/>
          <w:szCs w:val="20"/>
          <w:bdr w:val="none" w:sz="0" w:space="0" w:color="auto" w:frame="1"/>
          <w:lang w:eastAsia="en-GB"/>
        </w:rPr>
        <w:t xml:space="preserve"> the senior leadership team and Governors are developing contingency plans if staffing levels drop below what is considered to be safe for our school. These theoretical plans do consider partial closures or full closures. It is our absolute hope that this does not happen but we do need to prepare and we felt it important to pass on this information.</w:t>
      </w:r>
    </w:p>
    <w:p w14:paraId="04F9DEEB"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p>
    <w:p w14:paraId="00E98F0D"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sidRPr="002E3022">
        <w:rPr>
          <w:rFonts w:eastAsia="Times New Roman" w:cstheme="minorHAnsi"/>
          <w:bCs/>
          <w:color w:val="323130"/>
          <w:sz w:val="20"/>
          <w:szCs w:val="20"/>
          <w:bdr w:val="none" w:sz="0" w:space="0" w:color="auto" w:frame="1"/>
          <w:lang w:eastAsia="en-GB"/>
        </w:rPr>
        <w:t>This is a fast moving situation and we will continue to update when we have more information.</w:t>
      </w:r>
    </w:p>
    <w:p w14:paraId="1B21A99C"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p>
    <w:p w14:paraId="75748EE0"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Pr>
          <w:rFonts w:eastAsia="Times New Roman" w:cstheme="minorHAnsi"/>
          <w:bCs/>
          <w:color w:val="323130"/>
          <w:sz w:val="20"/>
          <w:szCs w:val="20"/>
          <w:bdr w:val="none" w:sz="0" w:space="0" w:color="auto" w:frame="1"/>
          <w:lang w:eastAsia="en-GB"/>
        </w:rPr>
        <w:t>Kind regards,</w:t>
      </w:r>
    </w:p>
    <w:p w14:paraId="139A1E7A"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p>
    <w:p w14:paraId="1A8FEA31" w14:textId="77777777" w:rsidR="003F0478" w:rsidRDefault="003F0478" w:rsidP="003F0478">
      <w:pPr>
        <w:shd w:val="clear" w:color="auto" w:fill="FFFFFF"/>
        <w:rPr>
          <w:rFonts w:eastAsia="Times New Roman" w:cstheme="minorHAnsi"/>
          <w:bCs/>
          <w:color w:val="323130"/>
          <w:sz w:val="20"/>
          <w:szCs w:val="20"/>
          <w:bdr w:val="none" w:sz="0" w:space="0" w:color="auto" w:frame="1"/>
          <w:lang w:eastAsia="en-GB"/>
        </w:rPr>
      </w:pPr>
      <w:r>
        <w:rPr>
          <w:rFonts w:eastAsia="Times New Roman" w:cstheme="minorHAnsi"/>
          <w:bCs/>
          <w:color w:val="323130"/>
          <w:sz w:val="20"/>
          <w:szCs w:val="20"/>
          <w:bdr w:val="none" w:sz="0" w:space="0" w:color="auto" w:frame="1"/>
          <w:lang w:eastAsia="en-GB"/>
        </w:rPr>
        <w:t>Ms Kitson</w:t>
      </w:r>
    </w:p>
    <w:p w14:paraId="1E18124D" w14:textId="77777777" w:rsidR="003F0478" w:rsidRPr="002E3022" w:rsidRDefault="003F0478" w:rsidP="003F0478">
      <w:pPr>
        <w:shd w:val="clear" w:color="auto" w:fill="FFFFFF"/>
        <w:rPr>
          <w:rFonts w:eastAsia="Times New Roman" w:cstheme="minorHAnsi"/>
          <w:color w:val="323130"/>
          <w:lang w:eastAsia="en-GB"/>
        </w:rPr>
      </w:pPr>
      <w:proofErr w:type="spellStart"/>
      <w:r>
        <w:rPr>
          <w:rFonts w:eastAsia="Times New Roman" w:cstheme="minorHAnsi"/>
          <w:bCs/>
          <w:color w:val="323130"/>
          <w:sz w:val="20"/>
          <w:szCs w:val="20"/>
          <w:bdr w:val="none" w:sz="0" w:space="0" w:color="auto" w:frame="1"/>
          <w:lang w:eastAsia="en-GB"/>
        </w:rPr>
        <w:t>Ib</w:t>
      </w:r>
      <w:proofErr w:type="spellEnd"/>
      <w:r>
        <w:rPr>
          <w:rFonts w:eastAsia="Times New Roman" w:cstheme="minorHAnsi"/>
          <w:bCs/>
          <w:color w:val="323130"/>
          <w:sz w:val="20"/>
          <w:szCs w:val="20"/>
          <w:bdr w:val="none" w:sz="0" w:space="0" w:color="auto" w:frame="1"/>
          <w:lang w:eastAsia="en-GB"/>
        </w:rPr>
        <w:t xml:space="preserve"> El Moghraby &amp; Wayne Schofield </w:t>
      </w:r>
      <w:proofErr w:type="spellStart"/>
      <w:r>
        <w:rPr>
          <w:rFonts w:eastAsia="Times New Roman" w:cstheme="minorHAnsi"/>
          <w:bCs/>
          <w:color w:val="323130"/>
          <w:sz w:val="20"/>
          <w:szCs w:val="20"/>
          <w:bdr w:val="none" w:sz="0" w:space="0" w:color="auto" w:frame="1"/>
          <w:lang w:eastAsia="en-GB"/>
        </w:rPr>
        <w:t>Co Chairs</w:t>
      </w:r>
      <w:proofErr w:type="spellEnd"/>
      <w:r>
        <w:rPr>
          <w:rFonts w:eastAsia="Times New Roman" w:cstheme="minorHAnsi"/>
          <w:bCs/>
          <w:color w:val="323130"/>
          <w:sz w:val="20"/>
          <w:szCs w:val="20"/>
          <w:bdr w:val="none" w:sz="0" w:space="0" w:color="auto" w:frame="1"/>
          <w:lang w:eastAsia="en-GB"/>
        </w:rPr>
        <w:t xml:space="preserve"> of Governors</w:t>
      </w:r>
    </w:p>
    <w:p w14:paraId="649B7DA5" w14:textId="48A161EA" w:rsidR="003741DD" w:rsidRPr="00C6320F" w:rsidRDefault="003741DD" w:rsidP="004E6441">
      <w:pPr>
        <w:rPr>
          <w:rFonts w:cstheme="minorHAnsi"/>
        </w:rPr>
      </w:pPr>
      <w:bookmarkStart w:id="0" w:name="_GoBack"/>
      <w:bookmarkEnd w:id="0"/>
    </w:p>
    <w:sectPr w:rsidR="003741DD" w:rsidRPr="00C6320F" w:rsidSect="00071769">
      <w:headerReference w:type="even" r:id="rId9"/>
      <w:headerReference w:type="default" r:id="rId10"/>
      <w:headerReference w:type="first" r:id="rId11"/>
      <w:footerReference w:type="first" r:id="rId12"/>
      <w:pgSz w:w="11900" w:h="16840"/>
      <w:pgMar w:top="2952"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3F0478">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478">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3C0C8AC0" w:rsidR="00DE7E48" w:rsidRDefault="003F0478">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0F35"/>
    <w:multiLevelType w:val="hybridMultilevel"/>
    <w:tmpl w:val="26C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22E86"/>
    <w:multiLevelType w:val="multilevel"/>
    <w:tmpl w:val="198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7"/>
    <w:rsid w:val="00071769"/>
    <w:rsid w:val="001425D7"/>
    <w:rsid w:val="0015031D"/>
    <w:rsid w:val="001817ED"/>
    <w:rsid w:val="001B5B30"/>
    <w:rsid w:val="00305E29"/>
    <w:rsid w:val="0030784E"/>
    <w:rsid w:val="00340F79"/>
    <w:rsid w:val="003741DD"/>
    <w:rsid w:val="003F0478"/>
    <w:rsid w:val="004E6441"/>
    <w:rsid w:val="004F7213"/>
    <w:rsid w:val="00667B98"/>
    <w:rsid w:val="006C25B4"/>
    <w:rsid w:val="006E3E17"/>
    <w:rsid w:val="00745285"/>
    <w:rsid w:val="0077078E"/>
    <w:rsid w:val="007E2A31"/>
    <w:rsid w:val="0081375D"/>
    <w:rsid w:val="00825730"/>
    <w:rsid w:val="008C2DE4"/>
    <w:rsid w:val="009E32C8"/>
    <w:rsid w:val="009F719B"/>
    <w:rsid w:val="00A06DBE"/>
    <w:rsid w:val="00A33441"/>
    <w:rsid w:val="00A372D2"/>
    <w:rsid w:val="00AC55AD"/>
    <w:rsid w:val="00B244C1"/>
    <w:rsid w:val="00BB55B6"/>
    <w:rsid w:val="00C46006"/>
    <w:rsid w:val="00C6320F"/>
    <w:rsid w:val="00CF33C5"/>
    <w:rsid w:val="00D37666"/>
    <w:rsid w:val="00DE7E48"/>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15:docId w15:val="{38F5BB80-B6FB-49FA-BF8E-F150F4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6320F"/>
    <w:rPr>
      <w:rFonts w:ascii="Segoe UI" w:hAnsi="Segoe UI"/>
      <w:sz w:val="18"/>
      <w:szCs w:val="18"/>
    </w:rPr>
  </w:style>
  <w:style w:type="character" w:customStyle="1" w:styleId="BalloonTextChar">
    <w:name w:val="Balloon Text Char"/>
    <w:basedOn w:val="DefaultParagraphFont"/>
    <w:link w:val="BalloonText"/>
    <w:uiPriority w:val="99"/>
    <w:semiHidden/>
    <w:rsid w:val="00C6320F"/>
    <w:rPr>
      <w:rFonts w:ascii="Segoe UI" w:hAnsi="Segoe UI"/>
      <w:sz w:val="18"/>
      <w:szCs w:val="18"/>
    </w:rPr>
  </w:style>
  <w:style w:type="paragraph" w:styleId="ListParagraph">
    <w:name w:val="List Paragraph"/>
    <w:basedOn w:val="Normal"/>
    <w:uiPriority w:val="34"/>
    <w:qFormat/>
    <w:rsid w:val="00A06DBE"/>
    <w:pPr>
      <w:ind w:left="720"/>
      <w:contextualSpacing/>
    </w:pPr>
    <w:rPr>
      <w:rFonts w:ascii="Times" w:eastAsia="Times" w:hAnsi="Times" w:cs="Times New Roman"/>
      <w:szCs w:val="20"/>
    </w:rPr>
  </w:style>
  <w:style w:type="character" w:styleId="Hyperlink">
    <w:name w:val="Hyperlink"/>
    <w:uiPriority w:val="99"/>
    <w:unhideWhenUsed/>
    <w:rsid w:val="00A06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357">
      <w:bodyDiv w:val="1"/>
      <w:marLeft w:val="0"/>
      <w:marRight w:val="0"/>
      <w:marTop w:val="0"/>
      <w:marBottom w:val="0"/>
      <w:divBdr>
        <w:top w:val="none" w:sz="0" w:space="0" w:color="auto"/>
        <w:left w:val="none" w:sz="0" w:space="0" w:color="auto"/>
        <w:bottom w:val="none" w:sz="0" w:space="0" w:color="auto"/>
        <w:right w:val="none" w:sz="0" w:space="0" w:color="auto"/>
      </w:divBdr>
    </w:div>
    <w:div w:id="213082468">
      <w:bodyDiv w:val="1"/>
      <w:marLeft w:val="0"/>
      <w:marRight w:val="0"/>
      <w:marTop w:val="0"/>
      <w:marBottom w:val="0"/>
      <w:divBdr>
        <w:top w:val="none" w:sz="0" w:space="0" w:color="auto"/>
        <w:left w:val="none" w:sz="0" w:space="0" w:color="auto"/>
        <w:bottom w:val="none" w:sz="0" w:space="0" w:color="auto"/>
        <w:right w:val="none" w:sz="0" w:space="0" w:color="auto"/>
      </w:divBdr>
    </w:div>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zMTYuMTg4MjI0NTEiLCJ1cmwiOiJodHRwczovL3d3dy53ZXN0c3Vzc2V4Lmdvdi51ay9jYW1wYWlnbnMvY29yb25hdmlydXMtY292aWQtMTkvIn0.47PnaBDlVdFbtahXVPoEbAJMPrydEQQrGvtFp7-mAvE/br/7618059380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D3FBF0-1E87-49B3-A2B1-1941EA4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Karen Smith</cp:lastModifiedBy>
  <cp:revision>2</cp:revision>
  <cp:lastPrinted>2019-11-12T12:11:00Z</cp:lastPrinted>
  <dcterms:created xsi:type="dcterms:W3CDTF">2020-03-19T12:08:00Z</dcterms:created>
  <dcterms:modified xsi:type="dcterms:W3CDTF">2020-03-19T12:08:00Z</dcterms:modified>
</cp:coreProperties>
</file>